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215" w:rsidRDefault="000D7215">
      <w:pPr>
        <w:rPr>
          <w:sz w:val="28"/>
          <w:szCs w:val="28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469.5pt;margin-top:13.35pt;width:67.65pt;height:55.8pt;z-index:251666432;mso-height-percent:200;mso-height-percent:200;mso-width-relative:margin;mso-height-relative:margin" filled="f" stroked="f">
            <v:textbox style="mso-fit-shape-to-text:t">
              <w:txbxContent>
                <w:p w:rsidR="000D7215" w:rsidRPr="00C80227" w:rsidRDefault="000D7215" w:rsidP="000D7215">
                  <w:pPr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SMART</w:t>
                  </w:r>
                </w:p>
                <w:p w:rsidR="000D7215" w:rsidRPr="00C80227" w:rsidRDefault="000D7215" w:rsidP="000D7215">
                  <w:pPr>
                    <w:jc w:val="center"/>
                    <w:rPr>
                      <w:rFonts w:ascii="Arial Rounded MT Bold" w:hAnsi="Arial Rounded MT Bold"/>
                      <w:b/>
                    </w:rPr>
                  </w:pPr>
                  <w:r w:rsidRPr="00C80227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>TIP</w:t>
                  </w:r>
                </w:p>
              </w:txbxContent>
            </v:textbox>
          </v:shape>
        </w:pict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-304800</wp:posOffset>
            </wp:positionV>
            <wp:extent cx="1228725" cy="1228725"/>
            <wp:effectExtent l="0" t="0" r="0" b="0"/>
            <wp:wrapThrough wrapText="bothSides">
              <wp:wrapPolygon edited="0">
                <wp:start x="11386" y="335"/>
                <wp:lineTo x="2679" y="3349"/>
                <wp:lineTo x="1674" y="20763"/>
                <wp:lineTo x="5023" y="20763"/>
                <wp:lineTo x="13730" y="20763"/>
                <wp:lineTo x="19758" y="19088"/>
                <wp:lineTo x="19758" y="4688"/>
                <wp:lineTo x="18419" y="3014"/>
                <wp:lineTo x="14400" y="335"/>
                <wp:lineTo x="11386" y="335"/>
              </wp:wrapPolygon>
            </wp:wrapThrough>
            <wp:docPr id="1" name="Picture 1" descr="C:\Users\bbahr\AppData\Local\Microsoft\Windows\Temporary Internet Files\Content.IE5\A5PFMPBN\MC900433838[2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bahr\AppData\Local\Microsoft\Windows\Temporary Internet Files\Content.IE5\A5PFMPBN\MC900433838[2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5C21" w:rsidRPr="00E55C21">
        <w:rPr>
          <w:b/>
          <w:sz w:val="28"/>
          <w:szCs w:val="28"/>
        </w:rPr>
        <w:t xml:space="preserve">Situation - </w:t>
      </w:r>
      <w:r w:rsidR="00953856" w:rsidRPr="00E55C21">
        <w:rPr>
          <w:sz w:val="28"/>
          <w:szCs w:val="28"/>
        </w:rPr>
        <w:t>Vendor address contains “alternate payee” that is hard to find</w:t>
      </w:r>
      <w:r>
        <w:rPr>
          <w:sz w:val="28"/>
          <w:szCs w:val="28"/>
        </w:rPr>
        <w:t>.</w:t>
      </w:r>
    </w:p>
    <w:p w:rsidR="00953856" w:rsidRPr="000D7215" w:rsidRDefault="000D7215">
      <w:pPr>
        <w:rPr>
          <w:b/>
          <w:sz w:val="24"/>
          <w:szCs w:val="24"/>
        </w:rPr>
      </w:pPr>
      <w:r w:rsidRPr="000D7215">
        <w:rPr>
          <w:sz w:val="24"/>
          <w:szCs w:val="24"/>
        </w:rPr>
        <w:t>This can cause the check to go to the wrong vendor or be misapplied</w:t>
      </w:r>
      <w:r w:rsidR="00E55C21" w:rsidRPr="000D7215">
        <w:rPr>
          <w:sz w:val="24"/>
          <w:szCs w:val="24"/>
        </w:rPr>
        <w:t>.</w:t>
      </w:r>
    </w:p>
    <w:p w:rsidR="00953856" w:rsidRDefault="00953856"/>
    <w:p w:rsidR="00953856" w:rsidRDefault="00953856">
      <w:r>
        <w:t>Vendor Look-Up:</w:t>
      </w:r>
    </w:p>
    <w:p w:rsidR="00953856" w:rsidRDefault="00463DBE">
      <w:r>
        <w:rPr>
          <w:noProof/>
          <w:lang w:eastAsia="zh-TW"/>
        </w:rPr>
        <w:pict>
          <v:shape id="_x0000_s1028" type="#_x0000_t202" style="position:absolute;margin-left:304.3pt;margin-top:103.05pt;width:186.35pt;height:88.5pt;z-index:251660288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0D7215" w:rsidRDefault="000D7215">
                  <w:r>
                    <w:t>It appears that the check will be made payable to the City of Salina.</w:t>
                  </w:r>
                </w:p>
              </w:txbxContent>
            </v:textbox>
          </v:shape>
        </w:pict>
      </w:r>
      <w:r w:rsidR="00953856">
        <w:rPr>
          <w:noProof/>
        </w:rPr>
        <w:drawing>
          <wp:inline distT="0" distB="0" distL="0" distR="0">
            <wp:extent cx="4572000" cy="3718261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442" cy="3719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6" w:rsidRDefault="00953856"/>
    <w:p w:rsidR="00953856" w:rsidRDefault="00953856">
      <w:r>
        <w:t>Expanded “Payment/Withholding Alt Names”</w:t>
      </w:r>
      <w:r w:rsidR="00E55C21">
        <w:t>:</w:t>
      </w:r>
    </w:p>
    <w:p w:rsidR="00953856" w:rsidRDefault="00463DBE">
      <w:r>
        <w:rPr>
          <w:noProof/>
        </w:rPr>
        <w:pict>
          <v:rect id="_x0000_s1031" style="position:absolute;margin-left:133.5pt;margin-top:238.35pt;width:42.75pt;height:7.5pt;z-index:251663360" fillcolor="black [3213]"/>
        </w:pict>
      </w:r>
      <w:r>
        <w:rPr>
          <w:noProof/>
        </w:rPr>
        <w:pict>
          <v:shape id="_x0000_s1029" type="#_x0000_t202" style="position:absolute;margin-left:313.7pt;margin-top:127.8pt;width:215.2pt;height:34.8pt;z-index:251661312;mso-width-percent:400;mso-height-percent:200;mso-width-percent:400;mso-height-percent:200;mso-width-relative:margin;mso-height-relative:margin" fillcolor="yellow">
            <v:textbox style="mso-fit-shape-to-text:t">
              <w:txbxContent>
                <w:p w:rsidR="000D7215" w:rsidRDefault="000D7215" w:rsidP="00E55C21">
                  <w:r>
                    <w:t xml:space="preserve">Once the alternate name is expanded you can see that it </w:t>
                  </w:r>
                  <w:proofErr w:type="gramStart"/>
                  <w:r>
                    <w:t>will</w:t>
                  </w:r>
                  <w:proofErr w:type="gramEnd"/>
                  <w:r>
                    <w:t xml:space="preserve"> in fact be made payable to City of Salina, Water and Sewer with a name added.</w:t>
                  </w:r>
                </w:p>
              </w:txbxContent>
            </v:textbox>
          </v:shape>
        </w:pict>
      </w:r>
      <w:r w:rsidR="00953856">
        <w:rPr>
          <w:noProof/>
        </w:rPr>
        <w:drawing>
          <wp:inline distT="0" distB="0" distL="0" distR="0">
            <wp:extent cx="4572000" cy="4305498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445" cy="431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6" w:rsidRDefault="00953856"/>
    <w:p w:rsidR="00953856" w:rsidRDefault="00953856">
      <w:r>
        <w:t>The Voucher only displays the primary vendor name:</w:t>
      </w:r>
    </w:p>
    <w:p w:rsidR="00953856" w:rsidRDefault="00463DBE">
      <w:r>
        <w:rPr>
          <w:noProof/>
        </w:rPr>
        <w:pict>
          <v:shape id="_x0000_s1030" type="#_x0000_t202" style="position:absolute;margin-left:353.6pt;margin-top:73.8pt;width:146.8pt;height:49.05pt;z-index:251662336;mso-width-relative:margin;mso-height-relative:margin" fillcolor="yellow">
            <v:textbox>
              <w:txbxContent>
                <w:p w:rsidR="000D7215" w:rsidRDefault="000D7215" w:rsidP="00E55C21">
                  <w:r>
                    <w:t>Regardless of which address it always shows City of Salina.</w:t>
                  </w:r>
                </w:p>
              </w:txbxContent>
            </v:textbox>
          </v:shape>
        </w:pict>
      </w:r>
      <w:r w:rsidR="00953856">
        <w:rPr>
          <w:noProof/>
        </w:rPr>
        <w:drawing>
          <wp:inline distT="0" distB="0" distL="0" distR="0">
            <wp:extent cx="4764656" cy="261937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066" cy="262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6" w:rsidRDefault="00953856"/>
    <w:p w:rsidR="00E55C21" w:rsidRPr="00E55C21" w:rsidRDefault="00E55C2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Alternate Way – </w:t>
      </w:r>
      <w:r>
        <w:rPr>
          <w:sz w:val="28"/>
          <w:szCs w:val="28"/>
        </w:rPr>
        <w:t xml:space="preserve">From the payments tab of the voucher you can see the alternate payee and change if needed. </w:t>
      </w:r>
    </w:p>
    <w:p w:rsidR="00CA1B73" w:rsidRDefault="00CA1B73" w:rsidP="00CA1B73"/>
    <w:p w:rsidR="00CA1B73" w:rsidRDefault="00CA1B73" w:rsidP="00CA1B73">
      <w:r>
        <w:t>To see from the voucher click on the button by the remit to box:</w:t>
      </w:r>
    </w:p>
    <w:p w:rsidR="00953856" w:rsidRDefault="00463DBE"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7" type="#_x0000_t66" style="position:absolute;margin-left:114pt;margin-top:102.05pt;width:42.75pt;height:16.5pt;z-index:251658240" fillcolor="red" strokecolor="red"/>
        </w:pict>
      </w:r>
      <w:r w:rsidR="00953856">
        <w:rPr>
          <w:noProof/>
        </w:rPr>
        <w:drawing>
          <wp:inline distT="0" distB="0" distL="0" distR="0">
            <wp:extent cx="4257675" cy="2340662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230" cy="2340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6" w:rsidRDefault="00953856"/>
    <w:p w:rsidR="00953856" w:rsidRDefault="00CA1B73">
      <w:r>
        <w:t>Here is the one for #7:</w:t>
      </w:r>
    </w:p>
    <w:p w:rsidR="00953856" w:rsidRDefault="00E55C21">
      <w:r>
        <w:rPr>
          <w:noProof/>
        </w:rPr>
        <w:drawing>
          <wp:inline distT="0" distB="0" distL="0" distR="0">
            <wp:extent cx="2006058" cy="923925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869" cy="927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C21" w:rsidRDefault="00E55C21"/>
    <w:p w:rsidR="00E55C21" w:rsidRDefault="00E55C21">
      <w:r>
        <w:t>You can even go back and change the address to see a different one</w:t>
      </w:r>
      <w:r w:rsidR="00CA1B73">
        <w:t>, h</w:t>
      </w:r>
      <w:r>
        <w:t>ere is address #5</w:t>
      </w:r>
      <w:r w:rsidR="00CA1B73">
        <w:t>:</w:t>
      </w:r>
    </w:p>
    <w:p w:rsidR="00E55C21" w:rsidRDefault="00E55C21">
      <w:r>
        <w:rPr>
          <w:noProof/>
        </w:rPr>
        <w:drawing>
          <wp:inline distT="0" distB="0" distL="0" distR="0">
            <wp:extent cx="1981200" cy="1097280"/>
            <wp:effectExtent l="1905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856" w:rsidRDefault="00953856"/>
    <w:sectPr w:rsidR="00953856" w:rsidSect="00E55C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3856"/>
    <w:rsid w:val="00037DB0"/>
    <w:rsid w:val="000570F8"/>
    <w:rsid w:val="00064CAC"/>
    <w:rsid w:val="00077516"/>
    <w:rsid w:val="00083DDC"/>
    <w:rsid w:val="0009418D"/>
    <w:rsid w:val="00094F61"/>
    <w:rsid w:val="000A5534"/>
    <w:rsid w:val="000D2AB3"/>
    <w:rsid w:val="000D7215"/>
    <w:rsid w:val="000D7BDE"/>
    <w:rsid w:val="000E167F"/>
    <w:rsid w:val="000E4AA4"/>
    <w:rsid w:val="000E53E7"/>
    <w:rsid w:val="00103D7A"/>
    <w:rsid w:val="00106F75"/>
    <w:rsid w:val="0013007E"/>
    <w:rsid w:val="001343EF"/>
    <w:rsid w:val="00144FA6"/>
    <w:rsid w:val="001A34F7"/>
    <w:rsid w:val="001A6542"/>
    <w:rsid w:val="001A6DD2"/>
    <w:rsid w:val="001B6FFD"/>
    <w:rsid w:val="001C0B42"/>
    <w:rsid w:val="001E574A"/>
    <w:rsid w:val="00212F94"/>
    <w:rsid w:val="00246F79"/>
    <w:rsid w:val="00247197"/>
    <w:rsid w:val="002508A8"/>
    <w:rsid w:val="00252826"/>
    <w:rsid w:val="00254187"/>
    <w:rsid w:val="0027331D"/>
    <w:rsid w:val="00292C7E"/>
    <w:rsid w:val="002A3FB5"/>
    <w:rsid w:val="002B141A"/>
    <w:rsid w:val="002D0B41"/>
    <w:rsid w:val="002D5206"/>
    <w:rsid w:val="002F162E"/>
    <w:rsid w:val="002F684B"/>
    <w:rsid w:val="00315557"/>
    <w:rsid w:val="00323AA0"/>
    <w:rsid w:val="00325F83"/>
    <w:rsid w:val="00337065"/>
    <w:rsid w:val="00346A2C"/>
    <w:rsid w:val="0035481D"/>
    <w:rsid w:val="00357B1D"/>
    <w:rsid w:val="0036200C"/>
    <w:rsid w:val="0036279D"/>
    <w:rsid w:val="00367691"/>
    <w:rsid w:val="00370C68"/>
    <w:rsid w:val="00373CE8"/>
    <w:rsid w:val="0039407C"/>
    <w:rsid w:val="003A317B"/>
    <w:rsid w:val="003A6A26"/>
    <w:rsid w:val="003B0303"/>
    <w:rsid w:val="003B27E8"/>
    <w:rsid w:val="003B6231"/>
    <w:rsid w:val="003D72C0"/>
    <w:rsid w:val="003E271A"/>
    <w:rsid w:val="003E29AA"/>
    <w:rsid w:val="003E2B2D"/>
    <w:rsid w:val="00410EEB"/>
    <w:rsid w:val="00411317"/>
    <w:rsid w:val="00420C24"/>
    <w:rsid w:val="00422ED3"/>
    <w:rsid w:val="004304BA"/>
    <w:rsid w:val="0044235F"/>
    <w:rsid w:val="00452108"/>
    <w:rsid w:val="004622BA"/>
    <w:rsid w:val="00463DBE"/>
    <w:rsid w:val="00464C07"/>
    <w:rsid w:val="004723F5"/>
    <w:rsid w:val="004728AC"/>
    <w:rsid w:val="00485E87"/>
    <w:rsid w:val="004A63C4"/>
    <w:rsid w:val="004B7A06"/>
    <w:rsid w:val="004D2923"/>
    <w:rsid w:val="004D4EF0"/>
    <w:rsid w:val="004E7DF4"/>
    <w:rsid w:val="00503F16"/>
    <w:rsid w:val="0050612D"/>
    <w:rsid w:val="0050765B"/>
    <w:rsid w:val="00515C78"/>
    <w:rsid w:val="00516F79"/>
    <w:rsid w:val="00517F47"/>
    <w:rsid w:val="00530D13"/>
    <w:rsid w:val="00547871"/>
    <w:rsid w:val="00551C1E"/>
    <w:rsid w:val="005629B9"/>
    <w:rsid w:val="00570BDC"/>
    <w:rsid w:val="00590866"/>
    <w:rsid w:val="005A30FE"/>
    <w:rsid w:val="005A5665"/>
    <w:rsid w:val="005B76D5"/>
    <w:rsid w:val="005C56EC"/>
    <w:rsid w:val="005D541C"/>
    <w:rsid w:val="005E7151"/>
    <w:rsid w:val="005F7439"/>
    <w:rsid w:val="00612DB1"/>
    <w:rsid w:val="00617AC4"/>
    <w:rsid w:val="00624F52"/>
    <w:rsid w:val="006351A2"/>
    <w:rsid w:val="00642CEB"/>
    <w:rsid w:val="0064459B"/>
    <w:rsid w:val="006454F8"/>
    <w:rsid w:val="0064581E"/>
    <w:rsid w:val="0065204A"/>
    <w:rsid w:val="00652C1F"/>
    <w:rsid w:val="006538D7"/>
    <w:rsid w:val="00654573"/>
    <w:rsid w:val="006548A3"/>
    <w:rsid w:val="00655F1D"/>
    <w:rsid w:val="006564C4"/>
    <w:rsid w:val="006621FC"/>
    <w:rsid w:val="006919EA"/>
    <w:rsid w:val="00696D6D"/>
    <w:rsid w:val="006D2343"/>
    <w:rsid w:val="006E20F3"/>
    <w:rsid w:val="006F6EB7"/>
    <w:rsid w:val="006F773A"/>
    <w:rsid w:val="0070029C"/>
    <w:rsid w:val="00727A1E"/>
    <w:rsid w:val="00730E11"/>
    <w:rsid w:val="00737203"/>
    <w:rsid w:val="00743BBB"/>
    <w:rsid w:val="00755E62"/>
    <w:rsid w:val="00761466"/>
    <w:rsid w:val="00776974"/>
    <w:rsid w:val="007874D2"/>
    <w:rsid w:val="007946A9"/>
    <w:rsid w:val="00797CEB"/>
    <w:rsid w:val="007A1BB9"/>
    <w:rsid w:val="007A5F53"/>
    <w:rsid w:val="007B1445"/>
    <w:rsid w:val="007C00C1"/>
    <w:rsid w:val="007C624B"/>
    <w:rsid w:val="007C7D61"/>
    <w:rsid w:val="007D7090"/>
    <w:rsid w:val="007E10EC"/>
    <w:rsid w:val="007E2654"/>
    <w:rsid w:val="007E37ED"/>
    <w:rsid w:val="007E4797"/>
    <w:rsid w:val="007F3810"/>
    <w:rsid w:val="00842DA5"/>
    <w:rsid w:val="00844F8B"/>
    <w:rsid w:val="00846C56"/>
    <w:rsid w:val="00853916"/>
    <w:rsid w:val="00854440"/>
    <w:rsid w:val="0085675F"/>
    <w:rsid w:val="00883DAE"/>
    <w:rsid w:val="00891897"/>
    <w:rsid w:val="00892107"/>
    <w:rsid w:val="00895663"/>
    <w:rsid w:val="008A1DC1"/>
    <w:rsid w:val="008A2B98"/>
    <w:rsid w:val="008A5B6D"/>
    <w:rsid w:val="008B5949"/>
    <w:rsid w:val="008B743A"/>
    <w:rsid w:val="008B7AF9"/>
    <w:rsid w:val="008C6008"/>
    <w:rsid w:val="008F1FDE"/>
    <w:rsid w:val="008F2CC5"/>
    <w:rsid w:val="009039E8"/>
    <w:rsid w:val="0090480D"/>
    <w:rsid w:val="00923235"/>
    <w:rsid w:val="009350E9"/>
    <w:rsid w:val="0094426A"/>
    <w:rsid w:val="00953856"/>
    <w:rsid w:val="0095672E"/>
    <w:rsid w:val="009604C3"/>
    <w:rsid w:val="00963223"/>
    <w:rsid w:val="00964EE6"/>
    <w:rsid w:val="00965EC0"/>
    <w:rsid w:val="0097639F"/>
    <w:rsid w:val="00981591"/>
    <w:rsid w:val="009869AF"/>
    <w:rsid w:val="009A1191"/>
    <w:rsid w:val="009A3768"/>
    <w:rsid w:val="009A4E59"/>
    <w:rsid w:val="009A64C9"/>
    <w:rsid w:val="009D2830"/>
    <w:rsid w:val="00A06B94"/>
    <w:rsid w:val="00A15880"/>
    <w:rsid w:val="00A17326"/>
    <w:rsid w:val="00A31F52"/>
    <w:rsid w:val="00A43B12"/>
    <w:rsid w:val="00A5223E"/>
    <w:rsid w:val="00A527AB"/>
    <w:rsid w:val="00A70F36"/>
    <w:rsid w:val="00A7531A"/>
    <w:rsid w:val="00A7612E"/>
    <w:rsid w:val="00A9475C"/>
    <w:rsid w:val="00A97FD7"/>
    <w:rsid w:val="00AB6905"/>
    <w:rsid w:val="00AB7BB9"/>
    <w:rsid w:val="00AD6B9F"/>
    <w:rsid w:val="00AE6476"/>
    <w:rsid w:val="00B007BF"/>
    <w:rsid w:val="00B2353A"/>
    <w:rsid w:val="00B3403E"/>
    <w:rsid w:val="00B56668"/>
    <w:rsid w:val="00B572F7"/>
    <w:rsid w:val="00B636BA"/>
    <w:rsid w:val="00B63CFC"/>
    <w:rsid w:val="00B64B27"/>
    <w:rsid w:val="00B67921"/>
    <w:rsid w:val="00B71262"/>
    <w:rsid w:val="00B73C57"/>
    <w:rsid w:val="00B84222"/>
    <w:rsid w:val="00B91443"/>
    <w:rsid w:val="00B9470C"/>
    <w:rsid w:val="00BA4617"/>
    <w:rsid w:val="00BA5515"/>
    <w:rsid w:val="00BA7C71"/>
    <w:rsid w:val="00BB15BE"/>
    <w:rsid w:val="00BD18A4"/>
    <w:rsid w:val="00BD3FCE"/>
    <w:rsid w:val="00BE358B"/>
    <w:rsid w:val="00BE6380"/>
    <w:rsid w:val="00BF27D7"/>
    <w:rsid w:val="00C014A9"/>
    <w:rsid w:val="00C10F05"/>
    <w:rsid w:val="00C32525"/>
    <w:rsid w:val="00C345AE"/>
    <w:rsid w:val="00C3692A"/>
    <w:rsid w:val="00C36D3C"/>
    <w:rsid w:val="00C44AC0"/>
    <w:rsid w:val="00C44C0D"/>
    <w:rsid w:val="00C46D0B"/>
    <w:rsid w:val="00C47EDC"/>
    <w:rsid w:val="00C517E6"/>
    <w:rsid w:val="00C54F8A"/>
    <w:rsid w:val="00C55611"/>
    <w:rsid w:val="00C646FF"/>
    <w:rsid w:val="00C64D07"/>
    <w:rsid w:val="00C737ED"/>
    <w:rsid w:val="00C80227"/>
    <w:rsid w:val="00CA1B73"/>
    <w:rsid w:val="00CB106B"/>
    <w:rsid w:val="00CB3134"/>
    <w:rsid w:val="00CD1665"/>
    <w:rsid w:val="00CD1C79"/>
    <w:rsid w:val="00CE3857"/>
    <w:rsid w:val="00CE46DC"/>
    <w:rsid w:val="00CF324F"/>
    <w:rsid w:val="00D00077"/>
    <w:rsid w:val="00D0514C"/>
    <w:rsid w:val="00D10BE6"/>
    <w:rsid w:val="00D13A6B"/>
    <w:rsid w:val="00D140C0"/>
    <w:rsid w:val="00D169AD"/>
    <w:rsid w:val="00D16FAB"/>
    <w:rsid w:val="00D22302"/>
    <w:rsid w:val="00D23BB3"/>
    <w:rsid w:val="00D23BBC"/>
    <w:rsid w:val="00D3551B"/>
    <w:rsid w:val="00D45514"/>
    <w:rsid w:val="00D4630E"/>
    <w:rsid w:val="00D50B49"/>
    <w:rsid w:val="00D54074"/>
    <w:rsid w:val="00D55090"/>
    <w:rsid w:val="00D564CE"/>
    <w:rsid w:val="00D62E8E"/>
    <w:rsid w:val="00D8466B"/>
    <w:rsid w:val="00D92F5D"/>
    <w:rsid w:val="00DA57E6"/>
    <w:rsid w:val="00DE52A8"/>
    <w:rsid w:val="00E155E9"/>
    <w:rsid w:val="00E320CE"/>
    <w:rsid w:val="00E45894"/>
    <w:rsid w:val="00E55C21"/>
    <w:rsid w:val="00E57C48"/>
    <w:rsid w:val="00E62F08"/>
    <w:rsid w:val="00E82A31"/>
    <w:rsid w:val="00EB153C"/>
    <w:rsid w:val="00EC1DDD"/>
    <w:rsid w:val="00EC31E7"/>
    <w:rsid w:val="00ED0997"/>
    <w:rsid w:val="00EE0774"/>
    <w:rsid w:val="00EE3CF2"/>
    <w:rsid w:val="00EF6825"/>
    <w:rsid w:val="00EF78AF"/>
    <w:rsid w:val="00EF79BA"/>
    <w:rsid w:val="00F04A76"/>
    <w:rsid w:val="00F11367"/>
    <w:rsid w:val="00F217B7"/>
    <w:rsid w:val="00F30112"/>
    <w:rsid w:val="00F475ED"/>
    <w:rsid w:val="00F63D9E"/>
    <w:rsid w:val="00F70F36"/>
    <w:rsid w:val="00F83120"/>
    <w:rsid w:val="00FA79D9"/>
    <w:rsid w:val="00FC70C7"/>
    <w:rsid w:val="00FD6C2F"/>
    <w:rsid w:val="00FD73D4"/>
    <w:rsid w:val="00FE6405"/>
    <w:rsid w:val="00FF2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o:colormenu v:ext="edit" fillcolor="none [3213]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B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38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8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Fire Marshal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Kansas State Fire Marshal</dc:creator>
  <cp:lastModifiedBy>Kansas State Fire Marshal</cp:lastModifiedBy>
  <cp:revision>3</cp:revision>
  <cp:lastPrinted>2012-01-03T16:34:00Z</cp:lastPrinted>
  <dcterms:created xsi:type="dcterms:W3CDTF">2011-12-20T17:41:00Z</dcterms:created>
  <dcterms:modified xsi:type="dcterms:W3CDTF">2012-01-03T16:34:00Z</dcterms:modified>
</cp:coreProperties>
</file>